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framePr w:wrap="none" w:vAnchor="page" w:hAnchor="page" w:x="2925" w:y="273"/>
        <w:widowControl w:val="0"/>
        <w:rPr>
          <w:sz w:val="2"/>
          <w:szCs w:val="2"/>
        </w:rPr>
      </w:pPr>
      <w:r>
        <w:drawing>
          <wp:inline>
            <wp:extent cx="640080" cy="64008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40080" cy="6400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"/>
        <w:keepNext w:val="0"/>
        <w:keepLines w:val="0"/>
        <w:framePr w:w="3355" w:h="446" w:hRule="exact" w:wrap="none" w:vAnchor="page" w:hAnchor="page" w:x="1730" w:y="1353"/>
        <w:widowControl w:val="0"/>
        <w:shd w:val="clear" w:color="auto" w:fill="auto"/>
        <w:bidi w:val="0"/>
        <w:spacing w:before="0" w:after="0"/>
        <w:ind w:left="0" w:right="5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ПРОКУРАТУРА РОССИЙСКОЙ ФЕДЕРАЦИИ</w:t>
        <w:br/>
        <w:t>ПРОКУРАТУРА КОСТРОМСКОЙ ОБЛАСТИ</w:t>
      </w:r>
    </w:p>
    <w:p>
      <w:pPr>
        <w:pStyle w:val="Style4"/>
        <w:keepNext w:val="0"/>
        <w:keepLines w:val="0"/>
        <w:framePr w:w="3355" w:h="1320" w:hRule="exact" w:wrap="none" w:vAnchor="page" w:hAnchor="page" w:x="1725" w:y="1915"/>
        <w:widowControl w:val="0"/>
        <w:shd w:val="clear" w:color="auto" w:fill="auto"/>
        <w:bidi w:val="0"/>
        <w:spacing w:before="0" w:line="305" w:lineRule="auto"/>
        <w:ind w:left="0" w:right="5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ПРОКУРАТУРА</w:t>
        <w:br/>
        <w:t>города Волгореченска</w:t>
      </w:r>
    </w:p>
    <w:p>
      <w:pPr>
        <w:pStyle w:val="Style2"/>
        <w:keepNext w:val="0"/>
        <w:keepLines w:val="0"/>
        <w:framePr w:w="3355" w:h="1320" w:hRule="exact" w:wrap="none" w:vAnchor="page" w:hAnchor="page" w:x="1725" w:y="1915"/>
        <w:widowControl w:val="0"/>
        <w:shd w:val="clear" w:color="auto" w:fill="auto"/>
        <w:bidi w:val="0"/>
        <w:spacing w:before="0" w:after="0" w:line="266" w:lineRule="auto"/>
        <w:ind w:left="0" w:right="5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ул. Имени 50-летия Ленинского Комсомола, 58,</w:t>
        <w:br/>
        <w:t>г. Волгореченск, Костромская область, 156901</w:t>
        <w:br/>
        <w:t>тел./факс 8 (49453) 31456</w:t>
      </w:r>
    </w:p>
    <w:p>
      <w:pPr>
        <w:pStyle w:val="Style7"/>
        <w:keepNext w:val="0"/>
        <w:keepLines w:val="0"/>
        <w:framePr w:w="10027" w:h="1493" w:hRule="exact" w:wrap="none" w:vAnchor="page" w:hAnchor="page" w:x="1605" w:y="1281"/>
        <w:widowControl w:val="0"/>
        <w:shd w:val="clear" w:color="auto" w:fill="auto"/>
        <w:bidi w:val="0"/>
        <w:spacing w:before="0" w:after="0" w:line="211" w:lineRule="auto"/>
        <w:ind w:left="5194" w:right="0" w:firstLine="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Директору МБОУ «Лицей № 1 Им&lt; ;ни</w:t>
        <w:br/>
        <w:t>Героя Советского Союза Н.П.</w:t>
      </w:r>
    </w:p>
    <w:p>
      <w:pPr>
        <w:pStyle w:val="Style7"/>
        <w:keepNext w:val="0"/>
        <w:keepLines w:val="0"/>
        <w:framePr w:w="10027" w:h="1493" w:hRule="exact" w:wrap="none" w:vAnchor="page" w:hAnchor="page" w:x="1605" w:y="1281"/>
        <w:widowControl w:val="0"/>
        <w:shd w:val="clear" w:color="auto" w:fill="auto"/>
        <w:bidi w:val="0"/>
        <w:spacing w:before="0" w:after="220" w:line="211" w:lineRule="auto"/>
        <w:ind w:left="5194" w:right="0" w:firstLine="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Воробьева» г.о.г. Волгореченск</w:t>
        <w:br/>
        <w:t>Костромской области</w:t>
      </w:r>
    </w:p>
    <w:p>
      <w:pPr>
        <w:pStyle w:val="Style7"/>
        <w:keepNext w:val="0"/>
        <w:keepLines w:val="0"/>
        <w:framePr w:w="10027" w:h="1493" w:hRule="exact" w:wrap="none" w:vAnchor="page" w:hAnchor="page" w:x="1605" w:y="1281"/>
        <w:widowControl w:val="0"/>
        <w:shd w:val="clear" w:color="auto" w:fill="auto"/>
        <w:bidi w:val="0"/>
        <w:spacing w:before="0" w:after="0" w:line="211" w:lineRule="auto"/>
        <w:ind w:left="5174" w:right="0" w:firstLine="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Карташову О.Р.</w:t>
      </w:r>
    </w:p>
    <w:p>
      <w:pPr>
        <w:pStyle w:val="Style9"/>
        <w:keepNext w:val="0"/>
        <w:keepLines w:val="0"/>
        <w:framePr w:wrap="none" w:vAnchor="page" w:hAnchor="page" w:x="2368" w:y="39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9"/>
          <w:szCs w:val="19"/>
        </w:rPr>
      </w:pPr>
      <w:r>
        <w:rPr>
          <w:rFonts w:ascii="Arial" w:eastAsia="Arial" w:hAnsi="Arial" w:cs="Arial"/>
          <w:i/>
          <w:i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^3. №. МЪу</w:t>
      </w:r>
    </w:p>
    <w:p>
      <w:pPr>
        <w:pStyle w:val="Style7"/>
        <w:keepNext w:val="0"/>
        <w:keepLines w:val="0"/>
        <w:framePr w:w="10027" w:h="7507" w:hRule="exact" w:wrap="none" w:vAnchor="page" w:hAnchor="page" w:x="1605" w:y="4703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Прокуратурой города проведена проверка соблюдения требований трудового законодательства, в том числе в части охраны труда несовершеннолетн гх, по результатам которой в деятельности муниципального общеобразовательного учреждения «Лицей №1 Имени Героя Советского Союза Н.П. Воробьева)» г.о.г. Волгореченск Костромской области, в ходе которой выявлены нарушения треб званий закона.</w:t>
      </w:r>
    </w:p>
    <w:p>
      <w:pPr>
        <w:pStyle w:val="Style7"/>
        <w:keepNext w:val="0"/>
        <w:keepLines w:val="0"/>
        <w:framePr w:w="10027" w:h="7507" w:hRule="exact" w:wrap="none" w:vAnchor="page" w:hAnchor="page" w:x="1605" w:y="4703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связи с изложенным, в отношении Вас принято решение о возбужден! и дела об административном правонарушении по ч. 1 ст. 5.27 КоАП РФ. *</w:t>
      </w:r>
    </w:p>
    <w:p>
      <w:pPr>
        <w:pStyle w:val="Style7"/>
        <w:keepNext w:val="0"/>
        <w:keepLines w:val="0"/>
        <w:framePr w:w="10027" w:h="7507" w:hRule="exact" w:wrap="none" w:vAnchor="page" w:hAnchor="page" w:x="1605" w:y="4703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На основании изложенного, руководствуясь ст.ст. 6, 12 Федерального закэна «О прокуратуре Российской Федерации» уведомляю, что постановление о возбуждении дела об административном правонарушении в отношении Карташова О.Р. по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i.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1 ст. 5.27 КоАП РФ будет принято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24.07.2024 в 14.00 часов 00 минут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 адресу: г. Волгореченск, ул. имени 50-летия Ленинского Комсомола, д. 58.</w:t>
      </w:r>
    </w:p>
    <w:p>
      <w:pPr>
        <w:pStyle w:val="Style7"/>
        <w:keepNext w:val="0"/>
        <w:keepLines w:val="0"/>
        <w:framePr w:w="10027" w:h="7507" w:hRule="exact" w:wrap="none" w:vAnchor="page" w:hAnchor="page" w:x="1605" w:y="4703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 указанному времени и месту Вам необходимо явиться лично или обес лечить явку своего представителя. При себе необходимо иметь:</w:t>
      </w:r>
    </w:p>
    <w:p>
      <w:pPr>
        <w:pStyle w:val="Style7"/>
        <w:keepNext w:val="0"/>
        <w:keepLines w:val="0"/>
        <w:framePr w:w="10027" w:h="7507" w:hRule="exact" w:wrap="none" w:vAnchor="page" w:hAnchor="page" w:x="1605" w:y="4703"/>
        <w:widowControl w:val="0"/>
        <w:numPr>
          <w:ilvl w:val="0"/>
          <w:numId w:val="1"/>
        </w:numPr>
        <w:shd w:val="clear" w:color="auto" w:fill="auto"/>
        <w:tabs>
          <w:tab w:pos="961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документ, удостоверяющий личность;</w:t>
      </w:r>
    </w:p>
    <w:p>
      <w:pPr>
        <w:pStyle w:val="Style7"/>
        <w:keepNext w:val="0"/>
        <w:keepLines w:val="0"/>
        <w:framePr w:w="10027" w:h="7507" w:hRule="exact" w:wrap="none" w:vAnchor="page" w:hAnchor="page" w:x="1605" w:y="4703"/>
        <w:widowControl w:val="0"/>
        <w:numPr>
          <w:ilvl w:val="0"/>
          <w:numId w:val="1"/>
        </w:numPr>
        <w:shd w:val="clear" w:color="auto" w:fill="auto"/>
        <w:tabs>
          <w:tab w:pos="956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документы, подтверждающие полномочия (копия должностного регламента, контракта, приказа о назначении);</w:t>
      </w:r>
    </w:p>
    <w:p>
      <w:pPr>
        <w:pStyle w:val="Style7"/>
        <w:keepNext w:val="0"/>
        <w:keepLines w:val="0"/>
        <w:framePr w:w="10027" w:h="7507" w:hRule="exact" w:wrap="none" w:vAnchor="page" w:hAnchor="page" w:x="1605" w:y="4703"/>
        <w:widowControl w:val="0"/>
        <w:numPr>
          <w:ilvl w:val="0"/>
          <w:numId w:val="1"/>
        </w:numPr>
        <w:shd w:val="clear" w:color="auto" w:fill="auto"/>
        <w:tabs>
          <w:tab w:pos="951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специальную доверенность на участие в конкретном деле (в случае явки представителя);</w:t>
      </w:r>
    </w:p>
    <w:p>
      <w:pPr>
        <w:pStyle w:val="Style7"/>
        <w:keepNext w:val="0"/>
        <w:keepLines w:val="0"/>
        <w:framePr w:w="10027" w:h="7507" w:hRule="exact" w:wrap="none" w:vAnchor="page" w:hAnchor="page" w:x="1605" w:y="4703"/>
        <w:widowControl w:val="0"/>
        <w:numPr>
          <w:ilvl w:val="0"/>
          <w:numId w:val="1"/>
        </w:numPr>
        <w:shd w:val="clear" w:color="auto" w:fill="auto"/>
        <w:tabs>
          <w:tab w:pos="956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документы, на которых будут основаны пояснения;</w:t>
      </w:r>
    </w:p>
    <w:p>
      <w:pPr>
        <w:pStyle w:val="Style7"/>
        <w:keepNext w:val="0"/>
        <w:keepLines w:val="0"/>
        <w:framePr w:w="10027" w:h="7507" w:hRule="exact" w:wrap="none" w:vAnchor="page" w:hAnchor="page" w:x="1605" w:y="4703"/>
        <w:widowControl w:val="0"/>
        <w:numPr>
          <w:ilvl w:val="0"/>
          <w:numId w:val="1"/>
        </w:numPr>
        <w:shd w:val="clear" w:color="auto" w:fill="auto"/>
        <w:tabs>
          <w:tab w:pos="890" w:val="left"/>
        </w:tabs>
        <w:bidi w:val="0"/>
        <w:spacing w:before="0" w:after="0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трудовые договоры с несовершеннолетними от 13.05.2024 с Серебряковой П.А., от 03.06.2024 с Малышевым Е.А., справки об отсутствии у указанных п&gt;аждан судимости;</w:t>
      </w:r>
    </w:p>
    <w:p>
      <w:pPr>
        <w:pStyle w:val="Style7"/>
        <w:keepNext w:val="0"/>
        <w:keepLines w:val="0"/>
        <w:framePr w:w="10027" w:h="3883" w:hRule="exact" w:wrap="none" w:vAnchor="page" w:hAnchor="page" w:x="1605" w:y="12489"/>
        <w:widowControl w:val="0"/>
        <w:shd w:val="clear" w:color="auto" w:fill="auto"/>
        <w:bidi w:val="0"/>
        <w:spacing w:before="0" w:after="0" w:line="266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случае неявки дело об административном правонарушении будет возбуждено в отсутствие лица, привлекаемого к административной ответственности (его представителя).</w:t>
      </w:r>
    </w:p>
    <w:p>
      <w:pPr>
        <w:pStyle w:val="Style7"/>
        <w:keepNext w:val="0"/>
        <w:keepLines w:val="0"/>
        <w:framePr w:w="10027" w:h="3883" w:hRule="exact" w:wrap="none" w:vAnchor="page" w:hAnchor="page" w:x="1605" w:y="12489"/>
        <w:widowControl w:val="0"/>
        <w:shd w:val="clear" w:color="auto" w:fill="auto"/>
        <w:bidi w:val="0"/>
        <w:spacing w:before="0" w:after="300" w:line="266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 себе необходимо иметь паспорт, доверенность (для представителя).</w:t>
      </w:r>
    </w:p>
    <w:p>
      <w:pPr>
        <w:pStyle w:val="Style7"/>
        <w:keepNext w:val="0"/>
        <w:keepLines w:val="0"/>
        <w:framePr w:w="10027" w:h="3883" w:hRule="exact" w:wrap="none" w:vAnchor="page" w:hAnchor="page" w:x="1605" w:y="12489"/>
        <w:widowControl w:val="0"/>
        <w:shd w:val="clear" w:color="auto" w:fill="auto"/>
        <w:bidi w:val="0"/>
        <w:spacing w:before="0" w:after="0" w:line="271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Разъясняются права, предусмотренные статьёй 51 Конституции Российской Фед грации, статьями 25.1, 25.3, 25.5 Кодекса Российской Федерации об администрагивных правонарушениях:</w:t>
      </w:r>
    </w:p>
    <w:p>
      <w:pPr>
        <w:pStyle w:val="Style4"/>
        <w:keepNext w:val="0"/>
        <w:keepLines w:val="0"/>
        <w:framePr w:w="10027" w:h="3883" w:hRule="exact" w:wrap="none" w:vAnchor="page" w:hAnchor="page" w:x="1605" w:y="12489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Конституция Российской Федерации</w:t>
      </w:r>
    </w:p>
    <w:p>
      <w:pPr>
        <w:pStyle w:val="Style4"/>
        <w:keepNext w:val="0"/>
        <w:keepLines w:val="0"/>
        <w:framePr w:w="10027" w:h="3883" w:hRule="exact" w:wrap="none" w:vAnchor="page" w:hAnchor="page" w:x="1605" w:y="12489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Статья 51</w:t>
      </w:r>
    </w:p>
    <w:p>
      <w:pPr>
        <w:pStyle w:val="Style4"/>
        <w:keepNext w:val="0"/>
        <w:keepLines w:val="0"/>
        <w:framePr w:w="10027" w:h="3883" w:hRule="exact" w:wrap="none" w:vAnchor="page" w:hAnchor="page" w:x="1605" w:y="12489"/>
        <w:widowControl w:val="0"/>
        <w:shd w:val="clear" w:color="auto" w:fill="auto"/>
        <w:bidi w:val="0"/>
        <w:spacing w:before="0" w:after="12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1. Н и кто не обязан свидетельствовать против себя самого, своего супруга и близких родств я тиков, круг которых определяется федеральным законом.</w:t>
      </w:r>
    </w:p>
    <w:p>
      <w:pPr>
        <w:pStyle w:val="Style2"/>
        <w:keepNext w:val="0"/>
        <w:keepLines w:val="0"/>
        <w:framePr w:w="10027" w:h="3883" w:hRule="exact" w:wrap="none" w:vAnchor="page" w:hAnchor="page" w:x="1605" w:y="12489"/>
        <w:widowControl w:val="0"/>
        <w:shd w:val="clear" w:color="auto" w:fill="auto"/>
        <w:bidi w:val="0"/>
        <w:spacing w:before="0" w:after="40" w:line="240" w:lineRule="auto"/>
        <w:ind w:left="0" w:right="182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</w:t>
      </w:r>
    </w:p>
    <w:p>
      <w:pPr>
        <w:pStyle w:val="Style2"/>
        <w:keepNext w:val="0"/>
        <w:keepLines w:val="0"/>
        <w:framePr w:w="10027" w:h="3883" w:hRule="exact" w:wrap="none" w:vAnchor="page" w:hAnchor="page" w:x="1605" w:y="12489"/>
        <w:widowControl w:val="0"/>
        <w:shd w:val="clear" w:color="auto" w:fill="auto"/>
        <w:bidi w:val="0"/>
        <w:spacing w:before="0" w:after="0" w:line="240" w:lineRule="auto"/>
        <w:ind w:left="0" w:right="182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№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rap="none" w:vAnchor="page" w:hAnchor="page" w:x="1358" w:y="759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2. Федеральным законом могут устанавливаться иные случаи освобождения от обязанности давать</w:t>
      </w:r>
    </w:p>
    <w:p>
      <w:pPr>
        <w:pStyle w:val="Style4"/>
        <w:keepNext w:val="0"/>
        <w:keepLines w:val="0"/>
        <w:framePr w:wrap="none" w:vAnchor="page" w:hAnchor="page" w:x="1358" w:y="10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свидетельские показания.</w:t>
      </w:r>
    </w:p>
    <w:p>
      <w:pPr>
        <w:pStyle w:val="Style14"/>
        <w:keepNext w:val="0"/>
        <w:keepLines w:val="0"/>
        <w:framePr w:w="10032" w:h="11784" w:hRule="exact" w:wrap="none" w:vAnchor="page" w:hAnchor="page" w:x="1358" w:y="1643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Кодекс Российской Федерации об административных правонарушениях</w:t>
      </w:r>
      <w:bookmarkEnd w:id="0"/>
    </w:p>
    <w:p>
      <w:pPr>
        <w:pStyle w:val="Style16"/>
        <w:keepNext w:val="0"/>
        <w:keepLines w:val="0"/>
        <w:framePr w:w="10032" w:h="11784" w:hRule="exact" w:wrap="none" w:vAnchor="page" w:hAnchor="page" w:x="1358" w:y="1643"/>
        <w:widowControl w:val="0"/>
        <w:shd w:val="clear" w:color="auto" w:fill="auto"/>
        <w:bidi w:val="0"/>
        <w:spacing w:before="0" w:after="0" w:line="271" w:lineRule="auto"/>
        <w:ind w:left="0" w:right="0" w:firstLine="760"/>
        <w:jc w:val="both"/>
        <w:rPr>
          <w:sz w:val="18"/>
          <w:szCs w:val="18"/>
        </w:rPr>
      </w:pPr>
      <w:r>
        <w:rPr>
          <w:b/>
          <w:bCs/>
          <w:i/>
          <w:i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Статья 25.1. Лицо, в отношении которого ведется производство по делу об административном правонарушении</w:t>
      </w:r>
    </w:p>
    <w:p>
      <w:pPr>
        <w:pStyle w:val="Style16"/>
        <w:keepNext w:val="0"/>
        <w:keepLines w:val="0"/>
        <w:framePr w:w="10032" w:h="11784" w:hRule="exact" w:wrap="none" w:vAnchor="page" w:hAnchor="page" w:x="1358" w:y="1643"/>
        <w:widowControl w:val="0"/>
        <w:numPr>
          <w:ilvl w:val="0"/>
          <w:numId w:val="3"/>
        </w:numPr>
        <w:shd w:val="clear" w:color="auto" w:fill="auto"/>
        <w:tabs>
          <w:tab w:pos="970" w:val="left"/>
        </w:tabs>
        <w:bidi w:val="0"/>
        <w:spacing w:before="0" w:after="0" w:line="288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настоящим Кодексом.</w:t>
      </w:r>
    </w:p>
    <w:p>
      <w:pPr>
        <w:pStyle w:val="Style16"/>
        <w:keepNext w:val="0"/>
        <w:keepLines w:val="0"/>
        <w:framePr w:w="10032" w:h="11784" w:hRule="exact" w:wrap="none" w:vAnchor="page" w:hAnchor="page" w:x="1358" w:y="1643"/>
        <w:widowControl w:val="0"/>
        <w:numPr>
          <w:ilvl w:val="0"/>
          <w:numId w:val="3"/>
        </w:numPr>
        <w:shd w:val="clear" w:color="auto" w:fill="auto"/>
        <w:tabs>
          <w:tab w:pos="975" w:val="left"/>
        </w:tabs>
        <w:bidi w:val="0"/>
        <w:spacing w:before="0" w:after="0" w:line="288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липа не поступило ходатайство об отложении рассмотрения дела либо если такое ходатайство оставлено без удовлетворения.</w:t>
      </w:r>
    </w:p>
    <w:p>
      <w:pPr>
        <w:pStyle w:val="Style16"/>
        <w:keepNext w:val="0"/>
        <w:keepLines w:val="0"/>
        <w:framePr w:w="10032" w:h="11784" w:hRule="exact" w:wrap="none" w:vAnchor="page" w:hAnchor="page" w:x="1358" w:y="1643"/>
        <w:widowControl w:val="0"/>
        <w:numPr>
          <w:ilvl w:val="0"/>
          <w:numId w:val="3"/>
        </w:numPr>
        <w:shd w:val="clear" w:color="auto" w:fill="auto"/>
        <w:tabs>
          <w:tab w:pos="970" w:val="left"/>
        </w:tabs>
        <w:bidi w:val="0"/>
        <w:spacing w:before="0" w:after="0" w:line="288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Судья, орган, должностное лицо, рассматривающие дело об административном правонарушении, вправе признать обязательным присутствие при рассмотрении дела лица, в отношении которого ведется производство по делу.</w:t>
      </w:r>
    </w:p>
    <w:p>
      <w:pPr>
        <w:pStyle w:val="Style16"/>
        <w:keepNext w:val="0"/>
        <w:keepLines w:val="0"/>
        <w:framePr w:w="10032" w:h="11784" w:hRule="exact" w:wrap="none" w:vAnchor="page" w:hAnchor="page" w:x="1358" w:y="1643"/>
        <w:widowControl w:val="0"/>
        <w:shd w:val="clear" w:color="auto" w:fill="auto"/>
        <w:bidi w:val="0"/>
        <w:spacing w:before="0" w:after="0" w:line="288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рассмотрении дела об административном правонарушении, влекущем административный арест или административное выдворение за пределы Российской Федерации иностранного гражданина либо лица без гражданства, присутствие лица, в отношении которого ведется производство по делу, является обязательным.</w:t>
      </w:r>
    </w:p>
    <w:p>
      <w:pPr>
        <w:pStyle w:val="Style16"/>
        <w:keepNext w:val="0"/>
        <w:keepLines w:val="0"/>
        <w:framePr w:w="10032" w:h="11784" w:hRule="exact" w:wrap="none" w:vAnchor="page" w:hAnchor="page" w:x="1358" w:y="1643"/>
        <w:widowControl w:val="0"/>
        <w:numPr>
          <w:ilvl w:val="0"/>
          <w:numId w:val="3"/>
        </w:numPr>
        <w:shd w:val="clear" w:color="auto" w:fill="auto"/>
        <w:tabs>
          <w:tab w:pos="966" w:val="left"/>
        </w:tabs>
        <w:bidi w:val="0"/>
        <w:spacing w:before="0" w:after="200" w:line="288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Несовершеннолетнее лицо, в отношении которого ведется производство по делу об административном правонарушении, может быть удалено на время рассмотрения обстоятельств дела, обсуждение которых может оказать отрицательное влияние на указанное лицо.</w:t>
      </w:r>
    </w:p>
    <w:p>
      <w:pPr>
        <w:pStyle w:val="Style16"/>
        <w:keepNext w:val="0"/>
        <w:keepLines w:val="0"/>
        <w:framePr w:w="10032" w:h="11784" w:hRule="exact" w:wrap="none" w:vAnchor="page" w:hAnchor="page" w:x="1358" w:y="1643"/>
        <w:widowControl w:val="0"/>
        <w:shd w:val="clear" w:color="auto" w:fill="auto"/>
        <w:bidi w:val="0"/>
        <w:spacing w:before="0" w:after="0" w:line="276" w:lineRule="auto"/>
        <w:ind w:left="0" w:right="0" w:firstLine="760"/>
        <w:jc w:val="both"/>
        <w:rPr>
          <w:sz w:val="18"/>
          <w:szCs w:val="18"/>
        </w:rPr>
      </w:pPr>
      <w:r>
        <w:rPr>
          <w:b/>
          <w:bCs/>
          <w:i/>
          <w:i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Статья 25.4.</w:t>
      </w: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Законные представители юридического лица</w:t>
      </w:r>
    </w:p>
    <w:p>
      <w:pPr>
        <w:pStyle w:val="Style16"/>
        <w:keepNext w:val="0"/>
        <w:keepLines w:val="0"/>
        <w:framePr w:w="10032" w:h="11784" w:hRule="exact" w:wrap="none" w:vAnchor="page" w:hAnchor="page" w:x="1358" w:y="1643"/>
        <w:widowControl w:val="0"/>
        <w:numPr>
          <w:ilvl w:val="0"/>
          <w:numId w:val="5"/>
        </w:numPr>
        <w:shd w:val="clear" w:color="auto" w:fill="auto"/>
        <w:tabs>
          <w:tab w:pos="975" w:val="left"/>
        </w:tabs>
        <w:bidi w:val="0"/>
        <w:spacing w:before="0" w:after="0" w:line="295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Защиту прав и законных интересов юридического лица, в отношении которого ведется производство по делу об административном правонарушении, или юридического липа, являющегося потерпевшим, осуществляют его законные представители.</w:t>
      </w:r>
    </w:p>
    <w:p>
      <w:pPr>
        <w:pStyle w:val="Style16"/>
        <w:keepNext w:val="0"/>
        <w:keepLines w:val="0"/>
        <w:framePr w:w="10032" w:h="11784" w:hRule="exact" w:wrap="none" w:vAnchor="page" w:hAnchor="page" w:x="1358" w:y="1643"/>
        <w:widowControl w:val="0"/>
        <w:numPr>
          <w:ilvl w:val="0"/>
          <w:numId w:val="5"/>
        </w:numPr>
        <w:shd w:val="clear" w:color="auto" w:fill="auto"/>
        <w:tabs>
          <w:tab w:pos="966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Законными представителями юридического лица в соответствии с настоящим Кодексом являются его руководитель, а также иное лицо, признанное в соответствии с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законом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или учредительными документами органом юридического лица Полномочия законного представителя юридического лица подтверждаются документами, удостоверяющими его служебное положение.</w:t>
      </w:r>
    </w:p>
    <w:p>
      <w:pPr>
        <w:pStyle w:val="Style16"/>
        <w:keepNext w:val="0"/>
        <w:keepLines w:val="0"/>
        <w:framePr w:w="10032" w:h="11784" w:hRule="exact" w:wrap="none" w:vAnchor="page" w:hAnchor="page" w:x="1358" w:y="1643"/>
        <w:widowControl w:val="0"/>
        <w:numPr>
          <w:ilvl w:val="0"/>
          <w:numId w:val="5"/>
        </w:numPr>
        <w:shd w:val="clear" w:color="auto" w:fill="auto"/>
        <w:tabs>
          <w:tab w:pos="975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Дело об административном правонарушении, совершенном юридическим лицом, рассматривается с участием его законного представителя или защитника В отсутствие указанных лиц дело может быть рассмотрено лишь в случаях, предусмотренных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частью 3 статьи 28,6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настоящего Кодекса,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удовлетворения.</w:t>
      </w:r>
    </w:p>
    <w:p>
      <w:pPr>
        <w:pStyle w:val="Style16"/>
        <w:keepNext w:val="0"/>
        <w:keepLines w:val="0"/>
        <w:framePr w:w="10032" w:h="11784" w:hRule="exact" w:wrap="none" w:vAnchor="page" w:hAnchor="page" w:x="1358" w:y="1643"/>
        <w:widowControl w:val="0"/>
        <w:numPr>
          <w:ilvl w:val="0"/>
          <w:numId w:val="5"/>
        </w:numPr>
        <w:shd w:val="clear" w:color="auto" w:fill="auto"/>
        <w:tabs>
          <w:tab w:pos="970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рассмотрении дела об административном правонарушении, совершенном юридическим лицом, судья, орган, должностное лицо, в производстве которых находится дело об административном правонарушении, вправе признать обязательным присутствие законного представителя юридического лица.</w:t>
      </w:r>
    </w:p>
    <w:p>
      <w:pPr>
        <w:pStyle w:val="Style16"/>
        <w:keepNext w:val="0"/>
        <w:keepLines w:val="0"/>
        <w:framePr w:w="10032" w:h="11784" w:hRule="exact" w:wrap="none" w:vAnchor="page" w:hAnchor="page" w:x="1358" w:y="1643"/>
        <w:widowControl w:val="0"/>
        <w:shd w:val="clear" w:color="auto" w:fill="auto"/>
        <w:bidi w:val="0"/>
        <w:spacing w:before="0" w:after="0" w:line="266" w:lineRule="auto"/>
        <w:ind w:left="0" w:right="0" w:firstLine="760"/>
        <w:jc w:val="both"/>
        <w:rPr>
          <w:sz w:val="18"/>
          <w:szCs w:val="18"/>
        </w:rPr>
      </w:pPr>
      <w:r>
        <w:rPr>
          <w:b/>
          <w:bCs/>
          <w:i/>
          <w:i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Статья 25.5. Защитник и представитель</w:t>
      </w:r>
    </w:p>
    <w:p>
      <w:pPr>
        <w:pStyle w:val="Style16"/>
        <w:keepNext w:val="0"/>
        <w:keepLines w:val="0"/>
        <w:framePr w:w="10032" w:h="11784" w:hRule="exact" w:wrap="none" w:vAnchor="page" w:hAnchor="page" w:x="1358" w:y="1643"/>
        <w:widowControl w:val="0"/>
        <w:numPr>
          <w:ilvl w:val="0"/>
          <w:numId w:val="7"/>
        </w:numPr>
        <w:shd w:val="clear" w:color="auto" w:fill="auto"/>
        <w:tabs>
          <w:tab w:pos="966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 оказания юридической помощи лицу, в отношении которого ведется производство по делу об административном правонарушении, в производстве по делу об административном правонарушении может участвовать защитник, а для оказания юридической помощи потерпевшему - представитель.</w:t>
      </w:r>
    </w:p>
    <w:p>
      <w:pPr>
        <w:pStyle w:val="Style16"/>
        <w:keepNext w:val="0"/>
        <w:keepLines w:val="0"/>
        <w:framePr w:w="10032" w:h="11784" w:hRule="exact" w:wrap="none" w:vAnchor="page" w:hAnchor="page" w:x="1358" w:y="1643"/>
        <w:widowControl w:val="0"/>
        <w:numPr>
          <w:ilvl w:val="0"/>
          <w:numId w:val="7"/>
        </w:numPr>
        <w:shd w:val="clear" w:color="auto" w:fill="auto"/>
        <w:tabs>
          <w:tab w:pos="966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качестве защитника или представителя к участию в производстве по делу об административном правонарушении допускается адвокат или иное лицо.</w:t>
      </w:r>
    </w:p>
    <w:p>
      <w:pPr>
        <w:pStyle w:val="Style16"/>
        <w:keepNext w:val="0"/>
        <w:keepLines w:val="0"/>
        <w:framePr w:w="10032" w:h="11784" w:hRule="exact" w:wrap="none" w:vAnchor="page" w:hAnchor="page" w:x="1358" w:y="1643"/>
        <w:widowControl w:val="0"/>
        <w:numPr>
          <w:ilvl w:val="0"/>
          <w:numId w:val="7"/>
        </w:numPr>
        <w:shd w:val="clear" w:color="auto" w:fill="auto"/>
        <w:tabs>
          <w:tab w:pos="975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Полномочия адвоката удостоверяются ордером, выданным соответствующим адвокатским образованием. Полномочия иного лица, оказывающего юридическую помощь, удостоверяются доверенностью, оформленной в соответствии с законом.</w:t>
      </w:r>
    </w:p>
    <w:p>
      <w:pPr>
        <w:pStyle w:val="Style16"/>
        <w:keepNext w:val="0"/>
        <w:keepLines w:val="0"/>
        <w:framePr w:w="10032" w:h="11784" w:hRule="exact" w:wrap="none" w:vAnchor="page" w:hAnchor="page" w:x="1358" w:y="1643"/>
        <w:widowControl w:val="0"/>
        <w:numPr>
          <w:ilvl w:val="0"/>
          <w:numId w:val="7"/>
        </w:numPr>
        <w:shd w:val="clear" w:color="auto" w:fill="auto"/>
        <w:tabs>
          <w:tab w:pos="970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правонарушении.</w:t>
      </w:r>
    </w:p>
    <w:p>
      <w:pPr>
        <w:pStyle w:val="Style16"/>
        <w:keepNext w:val="0"/>
        <w:keepLines w:val="0"/>
        <w:framePr w:w="10032" w:h="11784" w:hRule="exact" w:wrap="none" w:vAnchor="page" w:hAnchor="page" w:x="1358" w:y="1643"/>
        <w:widowControl w:val="0"/>
        <w:numPr>
          <w:ilvl w:val="0"/>
          <w:numId w:val="7"/>
        </w:numPr>
        <w:shd w:val="clear" w:color="auto" w:fill="auto"/>
        <w:tabs>
          <w:tab w:pos="975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Защитник и представитель, допущенные к участию в производстве по делу об административном правонарушении, вправе знакомиться со всеми материалами дела, представлять доказательства, заявлять ходатайства и отводы, участвовать в рассмотрении дела, обжаловать применение мер обеспечения производства по делу, постановление по делу, пользоваться иными процессуальными правами в соответствии с настоящим Кодексом.</w:t>
      </w:r>
    </w:p>
    <w:p>
      <w:pPr>
        <w:pStyle w:val="Style21"/>
        <w:keepNext w:val="0"/>
        <w:keepLines w:val="0"/>
        <w:framePr w:w="10032" w:h="979" w:hRule="exact" w:wrap="none" w:vAnchor="page" w:hAnchor="page" w:x="1358" w:y="13657"/>
        <w:widowControl w:val="0"/>
        <w:shd w:val="clear" w:color="auto" w:fill="auto"/>
        <w:bidi w:val="0"/>
        <w:spacing w:before="0" w:after="0"/>
        <w:ind w:left="134" w:right="6235"/>
        <w:jc w:val="both"/>
      </w:pPr>
      <w:bookmarkStart w:id="2" w:name="bookmark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Заместитель прокурора города</w:t>
        <w:br/>
        <w:t>советник юстиции</w:t>
      </w:r>
      <w:bookmarkEnd w:id="2"/>
    </w:p>
    <w:p>
      <w:pPr>
        <w:pStyle w:val="Style23"/>
        <w:keepNext w:val="0"/>
        <w:keepLines w:val="0"/>
        <w:framePr w:wrap="none" w:vAnchor="page" w:hAnchor="page" w:x="1358" w:y="14747"/>
        <w:widowControl w:val="0"/>
        <w:shd w:val="clear" w:color="auto" w:fill="auto"/>
        <w:bidi w:val="0"/>
        <w:spacing w:before="0" w:after="0" w:line="240" w:lineRule="auto"/>
        <w:ind w:left="2121" w:right="684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эл.подпис</w:t>
      </w:r>
    </w:p>
    <w:p>
      <w:pPr>
        <w:framePr w:wrap="none" w:vAnchor="page" w:hAnchor="page" w:x="7132" w:y="13657"/>
        <w:widowControl w:val="0"/>
        <w:rPr>
          <w:sz w:val="2"/>
          <w:szCs w:val="2"/>
        </w:rPr>
      </w:pPr>
      <w:r>
        <w:drawing>
          <wp:inline>
            <wp:extent cx="1109345" cy="743585"/>
            <wp:docPr id="2" name="Picut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109345" cy="74358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7"/>
        <w:keepNext w:val="0"/>
        <w:keepLines w:val="0"/>
        <w:framePr w:w="1747" w:h="298" w:hRule="exact" w:wrap="none" w:vAnchor="page" w:hAnchor="page" w:x="9619" w:y="14171"/>
        <w:widowControl w:val="0"/>
        <w:shd w:val="clear" w:color="auto" w:fill="auto"/>
        <w:bidi w:val="0"/>
        <w:spacing w:before="0" w:after="0" w:line="240" w:lineRule="auto"/>
        <w:ind w:left="0" w:right="1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Е.С. Макеенко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 (3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Основной текст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Основной текст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0">
    <w:name w:val="Другое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5">
    <w:name w:val="Заголовок №2_"/>
    <w:basedOn w:val="DefaultParagraphFont"/>
    <w:link w:val="Style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Основной текст (6)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2">
    <w:name w:val="Заголовок №1_"/>
    <w:basedOn w:val="DefaultParagraphFont"/>
    <w:link w:val="Style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4">
    <w:name w:val="Основной текст (7)_"/>
    <w:basedOn w:val="DefaultParagraphFont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Основной текст (3)"/>
    <w:basedOn w:val="Normal"/>
    <w:link w:val="CharStyle3"/>
    <w:pPr>
      <w:widowControl w:val="0"/>
      <w:shd w:val="clear" w:color="auto" w:fill="auto"/>
      <w:spacing w:line="264" w:lineRule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Основной текст (2)"/>
    <w:basedOn w:val="Normal"/>
    <w:link w:val="CharStyle5"/>
    <w:pPr>
      <w:widowControl w:val="0"/>
      <w:shd w:val="clear" w:color="auto" w:fill="auto"/>
      <w:spacing w:after="80" w:line="300" w:lineRule="auto"/>
      <w:ind w:firstLine="7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Основной текст"/>
    <w:basedOn w:val="Normal"/>
    <w:link w:val="CharStyle8"/>
    <w:pPr>
      <w:widowControl w:val="0"/>
      <w:shd w:val="clear" w:color="auto" w:fill="auto"/>
      <w:spacing w:line="276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9">
    <w:name w:val="Другое"/>
    <w:basedOn w:val="Normal"/>
    <w:link w:val="CharStyle10"/>
    <w:pPr>
      <w:widowControl w:val="0"/>
      <w:shd w:val="clear" w:color="auto" w:fill="auto"/>
      <w:spacing w:line="276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4">
    <w:name w:val="Заголовок №2"/>
    <w:basedOn w:val="Normal"/>
    <w:link w:val="CharStyle15"/>
    <w:pPr>
      <w:widowControl w:val="0"/>
      <w:shd w:val="clear" w:color="auto" w:fill="auto"/>
      <w:ind w:firstLine="760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6">
    <w:name w:val="Основной текст (6)"/>
    <w:basedOn w:val="Normal"/>
    <w:link w:val="CharStyle17"/>
    <w:pPr>
      <w:widowControl w:val="0"/>
      <w:shd w:val="clear" w:color="auto" w:fill="auto"/>
      <w:spacing w:line="283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1">
    <w:name w:val="Заголовок №1"/>
    <w:basedOn w:val="Normal"/>
    <w:link w:val="CharStyle22"/>
    <w:pPr>
      <w:widowControl w:val="0"/>
      <w:shd w:val="clear" w:color="auto" w:fill="auto"/>
      <w:spacing w:after="120" w:line="418" w:lineRule="auto"/>
      <w:ind w:firstLine="140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3">
    <w:name w:val="Основной текст (7)"/>
    <w:basedOn w:val="Normal"/>
    <w:link w:val="CharStyle24"/>
    <w:pPr>
      <w:widowControl w:val="0"/>
      <w:shd w:val="clear" w:color="auto" w:fill="auto"/>
      <w:ind w:left="21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