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3" w:rsidRDefault="00950113" w:rsidP="00950113">
      <w:pPr>
        <w:pStyle w:val="ConsPlusTitle"/>
        <w:jc w:val="center"/>
      </w:pPr>
      <w:r>
        <w:t>ЗАКОН</w:t>
      </w:r>
    </w:p>
    <w:p w:rsidR="00950113" w:rsidRDefault="00950113" w:rsidP="00950113">
      <w:pPr>
        <w:pStyle w:val="ConsPlusTitle"/>
        <w:jc w:val="center"/>
      </w:pPr>
      <w:r>
        <w:t>КОСТРОМСКОЙ ОБЛАСТИ</w:t>
      </w:r>
    </w:p>
    <w:p w:rsidR="00950113" w:rsidRDefault="00950113" w:rsidP="00950113">
      <w:pPr>
        <w:pStyle w:val="ConsPlusTitle"/>
        <w:jc w:val="center"/>
      </w:pPr>
      <w:r w:rsidRPr="00950113">
        <w:rPr>
          <w:rFonts w:ascii="Times New Roman" w:hAnsi="Times New Roman" w:cs="Times New Roman"/>
          <w:sz w:val="28"/>
          <w:szCs w:val="28"/>
        </w:rPr>
        <w:t>от 04.12.2015 N 40-6-ЗКО</w:t>
      </w:r>
      <w:r w:rsidRPr="00950113">
        <w:rPr>
          <w:rFonts w:ascii="Times New Roman" w:hAnsi="Times New Roman" w:cs="Times New Roman"/>
          <w:sz w:val="28"/>
          <w:szCs w:val="28"/>
        </w:rPr>
        <w:br/>
      </w:r>
    </w:p>
    <w:p w:rsidR="00950113" w:rsidRDefault="00950113" w:rsidP="00950113">
      <w:pPr>
        <w:pStyle w:val="ConsPlusTitle"/>
        <w:jc w:val="center"/>
      </w:pPr>
      <w:r>
        <w:t>О ВНЕСЕНИИ ИЗМЕНЕНИЙ В ЗАКОН КОСТРОМСКОЙ ОБЛАСТИ</w:t>
      </w:r>
    </w:p>
    <w:p w:rsidR="00950113" w:rsidRDefault="00950113" w:rsidP="00950113">
      <w:pPr>
        <w:pStyle w:val="ConsPlusTitle"/>
        <w:jc w:val="center"/>
      </w:pPr>
      <w:r>
        <w:t>"О ПРЕДОСТАВЛЕНИИ СУБСИДИЙ БЮДЖЕТАМ МУНИЦИПАЛЬНЫХ РАЙОНОВ</w:t>
      </w:r>
    </w:p>
    <w:p w:rsidR="00950113" w:rsidRDefault="00950113" w:rsidP="00950113">
      <w:pPr>
        <w:pStyle w:val="ConsPlusTitle"/>
        <w:jc w:val="center"/>
      </w:pPr>
      <w:r>
        <w:t>(ГОРОДСКИХ ОКРУГОВ) НА ОБЕСПЕЧЕНИЕ ПИТАНИЕМ УЧАЩИХСЯ</w:t>
      </w:r>
    </w:p>
    <w:p w:rsidR="00950113" w:rsidRDefault="00950113" w:rsidP="00950113">
      <w:pPr>
        <w:pStyle w:val="ConsPlusTitle"/>
        <w:jc w:val="center"/>
      </w:pPr>
      <w:r>
        <w:t xml:space="preserve">МУНИЦИПАЛЬНЫХ ОБЩЕОБРАЗОВАТЕЛЬНЫХ ОРГАНИЗАЦИЙ" И </w:t>
      </w:r>
      <w:proofErr w:type="gramStart"/>
      <w:r>
        <w:t>ПРИЗНАНИИ</w:t>
      </w:r>
      <w:proofErr w:type="gramEnd"/>
    </w:p>
    <w:p w:rsidR="00950113" w:rsidRDefault="00950113" w:rsidP="00950113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ПОЛОЖЕНИЙ НЕКОТОРЫХ</w:t>
      </w:r>
    </w:p>
    <w:p w:rsidR="00950113" w:rsidRDefault="00950113" w:rsidP="00950113">
      <w:pPr>
        <w:pStyle w:val="ConsPlusTitle"/>
        <w:jc w:val="center"/>
      </w:pPr>
      <w:r>
        <w:t>ЗАКОНОДАТЕЛЬНЫХ АКТОВ КОСТРОМСКОЙ ОБЛАСТИ</w:t>
      </w:r>
    </w:p>
    <w:p w:rsidR="00950113" w:rsidRDefault="00950113" w:rsidP="00950113">
      <w:pPr>
        <w:pStyle w:val="ConsPlusNormal"/>
        <w:jc w:val="center"/>
      </w:pPr>
    </w:p>
    <w:p w:rsidR="00950113" w:rsidRDefault="00950113" w:rsidP="00950113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Костромской областной Думой</w:t>
      </w:r>
    </w:p>
    <w:p w:rsidR="00950113" w:rsidRDefault="00950113" w:rsidP="00950113">
      <w:pPr>
        <w:pStyle w:val="ConsPlusNormal"/>
        <w:jc w:val="right"/>
      </w:pPr>
      <w:r>
        <w:t>26 ноября 2015 года</w:t>
      </w:r>
    </w:p>
    <w:p w:rsidR="00950113" w:rsidRDefault="00950113" w:rsidP="00950113">
      <w:pPr>
        <w:pStyle w:val="ConsPlusNormal"/>
        <w:jc w:val="right"/>
      </w:pPr>
    </w:p>
    <w:p w:rsidR="00950113" w:rsidRDefault="00950113" w:rsidP="00950113">
      <w:pPr>
        <w:pStyle w:val="ConsPlusNormal"/>
        <w:ind w:firstLine="540"/>
        <w:jc w:val="both"/>
        <w:outlineLvl w:val="0"/>
      </w:pPr>
      <w:r>
        <w:t>Статья 1</w:t>
      </w:r>
    </w:p>
    <w:p w:rsidR="00950113" w:rsidRDefault="00950113" w:rsidP="00950113">
      <w:pPr>
        <w:pStyle w:val="ConsPlusNormal"/>
        <w:ind w:firstLine="540"/>
        <w:jc w:val="both"/>
      </w:pPr>
    </w:p>
    <w:p w:rsidR="00950113" w:rsidRDefault="00950113" w:rsidP="00950113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4" w:tooltip="Закон Костромской области от 21.07.2008 N 338-4-ЗКО (ред. от 29.05.2014) &quot;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&quot; (принят Костромской областной Думой 10.07.2008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Костромской области от 21 июля 2008 года N 338-4-ЗКО "О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организаций" (в редакции Законов Костромской области от 10 марта 2009 года N 452-4-ЗКО, от 21 октября 2010 года N 664-4-ЗКО, от 28 сентября 2011 года N 109-5-ЗКО, от 29 мая 2014 года N 536-5-ЗКО</w:t>
      </w:r>
      <w:proofErr w:type="gramEnd"/>
      <w:r>
        <w:t>) следующие изменения:</w:t>
      </w:r>
    </w:p>
    <w:p w:rsidR="00950113" w:rsidRDefault="00950113" w:rsidP="00950113">
      <w:pPr>
        <w:pStyle w:val="ConsPlusNormal"/>
        <w:ind w:firstLine="540"/>
        <w:jc w:val="both"/>
      </w:pPr>
      <w:r>
        <w:t xml:space="preserve">1) в </w:t>
      </w:r>
      <w:hyperlink r:id="rId5" w:tooltip="Закон Костромской области от 21.07.2008 N 338-4-ЗКО (ред. от 29.05.2014) &quot;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&quot; (принят Костромской областной Думой 10.07.2008)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слово "учащихся" заменить словами "отдельных категорий учащихся";</w:t>
      </w:r>
    </w:p>
    <w:p w:rsidR="00950113" w:rsidRDefault="00950113" w:rsidP="00950113">
      <w:pPr>
        <w:pStyle w:val="ConsPlusNormal"/>
        <w:ind w:firstLine="540"/>
        <w:jc w:val="both"/>
      </w:pPr>
      <w:proofErr w:type="gramStart"/>
      <w:r>
        <w:t xml:space="preserve">2) </w:t>
      </w:r>
      <w:hyperlink r:id="rId6" w:tooltip="Закон Костромской области от 21.07.2008 N 338-4-ЗКО (ред. от 29.05.2014) &quot;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&quot; (принят Костромской областной Думой 10.07.2008)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после слов "учащихся муниципальных общеобразовательных организаций" дополнить словами ",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и учащихся с ограниченными возможностями здоровья, обучающихся в муниципальных общеобразовательных организациях и не проживающих в муниципальных общеобразовательных организациях (далее - учащиеся муниципальных общеобразовательных организаций),";</w:t>
      </w:r>
      <w:proofErr w:type="gramEnd"/>
    </w:p>
    <w:p w:rsidR="00950113" w:rsidRDefault="00950113" w:rsidP="00950113">
      <w:pPr>
        <w:pStyle w:val="ConsPlusNormal"/>
        <w:ind w:firstLine="540"/>
        <w:jc w:val="both"/>
      </w:pPr>
      <w:r>
        <w:t xml:space="preserve">3) в </w:t>
      </w:r>
      <w:hyperlink r:id="rId7" w:tooltip="Закон Костромской области от 21.07.2008 N 338-4-ЗКО (ред. от 29.05.2014) &quot;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&quot; (принят Костромской областной Думой 10.07.2008)------------ Недействующая редакция{КонсультантПлюс}" w:history="1">
        <w:r>
          <w:rPr>
            <w:color w:val="0000FF"/>
          </w:rPr>
          <w:t>статье 3</w:t>
        </w:r>
      </w:hyperlink>
      <w:r>
        <w:t xml:space="preserve"> слово "взятых" заменить словом "принятых";</w:t>
      </w:r>
    </w:p>
    <w:p w:rsidR="00950113" w:rsidRDefault="00950113" w:rsidP="00950113">
      <w:pPr>
        <w:pStyle w:val="ConsPlusNormal"/>
        <w:ind w:firstLine="540"/>
        <w:jc w:val="both"/>
      </w:pPr>
      <w:r>
        <w:t xml:space="preserve">4) </w:t>
      </w:r>
      <w:hyperlink r:id="rId8" w:tooltip="Закон Костромской области от 21.07.2008 N 338-4-ЗКО (ред. от 29.05.2014) &quot;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&quot; (принят Костромской областной Думой 10.07.2008)------------ Недействующая редакция{КонсультантПлюс}" w:history="1">
        <w:r>
          <w:rPr>
            <w:color w:val="0000FF"/>
          </w:rPr>
          <w:t>часть 2 статьи 5</w:t>
        </w:r>
      </w:hyperlink>
      <w:r>
        <w:t xml:space="preserve"> дополнить абзацем следующего содержания:</w:t>
      </w:r>
    </w:p>
    <w:p w:rsidR="00950113" w:rsidRDefault="00950113" w:rsidP="00950113">
      <w:pPr>
        <w:pStyle w:val="ConsPlusNormal"/>
        <w:ind w:firstLine="540"/>
        <w:jc w:val="both"/>
      </w:pPr>
      <w:r>
        <w:t>"Порядок представления органами местного самоуправления иных сведений и документов, необходимых для перечисления субсидий бюджетам муниципальных районов (городских округов), определяется органом исполнительной власти Костромской области в сфере образования</w:t>
      </w:r>
      <w:proofErr w:type="gramStart"/>
      <w:r>
        <w:t>.";</w:t>
      </w:r>
      <w:proofErr w:type="gramEnd"/>
    </w:p>
    <w:p w:rsidR="00950113" w:rsidRDefault="00950113" w:rsidP="00950113">
      <w:pPr>
        <w:pStyle w:val="ConsPlusNormal"/>
        <w:ind w:firstLine="540"/>
        <w:jc w:val="both"/>
      </w:pPr>
      <w:r>
        <w:t xml:space="preserve">5) в </w:t>
      </w:r>
      <w:hyperlink r:id="rId9" w:tooltip="Закон Костромской области от 21.07.2008 N 338-4-ЗКО (ред. от 29.05.2014) &quot;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&quot; (принят Костромской областной Думой 10.07.2008)------------ Недействующая редакция{КонсультантПлюс}" w:history="1">
        <w:r>
          <w:rPr>
            <w:color w:val="0000FF"/>
          </w:rPr>
          <w:t>приложении</w:t>
        </w:r>
      </w:hyperlink>
      <w:r>
        <w:t>:</w:t>
      </w:r>
    </w:p>
    <w:p w:rsidR="00950113" w:rsidRDefault="00950113" w:rsidP="00950113">
      <w:pPr>
        <w:pStyle w:val="ConsPlusNormal"/>
        <w:ind w:firstLine="540"/>
        <w:jc w:val="both"/>
      </w:pPr>
      <w:r>
        <w:t xml:space="preserve">в </w:t>
      </w:r>
      <w:hyperlink r:id="rId10" w:tooltip="Закон Костромской области от 21.07.2008 N 338-4-ЗКО (ред. от 29.05.2014) &quot;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&quot; (принят Костромской областной Думой 10.07.2008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слова "16 рублей" заменить словами "19 рублей";</w:t>
      </w:r>
    </w:p>
    <w:p w:rsidR="00950113" w:rsidRDefault="00950113" w:rsidP="00950113">
      <w:pPr>
        <w:pStyle w:val="ConsPlusNormal"/>
        <w:ind w:firstLine="540"/>
        <w:jc w:val="both"/>
      </w:pPr>
      <w:r>
        <w:t xml:space="preserve">в </w:t>
      </w:r>
      <w:hyperlink r:id="rId11" w:tooltip="Закон Костромской области от 21.07.2008 N 338-4-ЗКО (ред. от 29.05.2014) &quot;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&quot; (принят Костромской областной Думой 10.07.2008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"20 рублей" заменить словами "24 рублей";</w:t>
      </w:r>
    </w:p>
    <w:p w:rsidR="00950113" w:rsidRDefault="00950113" w:rsidP="00950113">
      <w:pPr>
        <w:pStyle w:val="ConsPlusNormal"/>
        <w:ind w:firstLine="540"/>
        <w:jc w:val="both"/>
      </w:pPr>
      <w:hyperlink r:id="rId12" w:tooltip="Закон Костромской области от 21.07.2008 N 338-4-ЗКО (ред. от 29.05.2014) &quot;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&quot; (принят Костромской областной Думой 10.07.2008)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признать утратившим силу.</w:t>
      </w:r>
    </w:p>
    <w:p w:rsidR="00950113" w:rsidRDefault="00950113" w:rsidP="00950113">
      <w:pPr>
        <w:pStyle w:val="ConsPlusNormal"/>
        <w:ind w:firstLine="540"/>
        <w:jc w:val="both"/>
      </w:pPr>
    </w:p>
    <w:p w:rsidR="00950113" w:rsidRDefault="00950113" w:rsidP="00950113">
      <w:pPr>
        <w:pStyle w:val="ConsPlusNormal"/>
        <w:ind w:firstLine="540"/>
        <w:jc w:val="both"/>
        <w:outlineLvl w:val="0"/>
      </w:pPr>
      <w:r>
        <w:t>Статья 2</w:t>
      </w:r>
    </w:p>
    <w:p w:rsidR="00950113" w:rsidRDefault="00950113" w:rsidP="00950113">
      <w:pPr>
        <w:pStyle w:val="ConsPlusNormal"/>
        <w:ind w:firstLine="540"/>
        <w:jc w:val="both"/>
      </w:pPr>
    </w:p>
    <w:p w:rsidR="00950113" w:rsidRDefault="00950113" w:rsidP="00950113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950113" w:rsidRDefault="00950113" w:rsidP="00950113">
      <w:pPr>
        <w:pStyle w:val="ConsPlusNormal"/>
        <w:ind w:firstLine="540"/>
        <w:jc w:val="both"/>
      </w:pPr>
      <w:r>
        <w:t xml:space="preserve">1) </w:t>
      </w:r>
      <w:hyperlink r:id="rId13" w:tooltip="Закон Костромской области от 10.03.2009 N 452-4-ЗКО &quot;О внесении изменений в Закон Костромской области &quot;О предоставлении субсидий бюджетам муниципальных районов (городских округов) на питание обучающихся 1-9 классов муниципальных общеобразовательных учреждений&quot; (принят Костромской областной Думой 26.02.2009)------------ Недействующая редакция{КонсультантПлюс}" w:history="1">
        <w:r>
          <w:rPr>
            <w:color w:val="0000FF"/>
          </w:rPr>
          <w:t>пункт 3 статьи 1</w:t>
        </w:r>
      </w:hyperlink>
      <w:r>
        <w:t xml:space="preserve"> Закона Костромской области от 10 марта 2009 года N 452-4-ЗКО "О внесении изменений в Закон Костромской области "О предоставлении субсидий бюджетам муниципальных районов (городских округов) на питание обучающихся 1-9 классов муниципальных общеобразовательных учреждений";</w:t>
      </w:r>
    </w:p>
    <w:p w:rsidR="00950113" w:rsidRDefault="00950113" w:rsidP="00950113">
      <w:pPr>
        <w:pStyle w:val="ConsPlusNormal"/>
        <w:ind w:firstLine="540"/>
        <w:jc w:val="both"/>
      </w:pPr>
      <w:r>
        <w:t xml:space="preserve">2) </w:t>
      </w:r>
      <w:hyperlink r:id="rId14" w:tooltip="Закон Костромской области от 29.05.2014 N 536-5-ЗКО &quot;О внесении изменений в Закон Костромской области &quot;О предоставлении субсидий бюджетам муниципальных районов (городских округов) на питание обучающихся муниципальных общеобразовательных учреждений&quot; (принят Костромской областной Думой 22.05.2014)------------ Недействующая редакция{КонсультантПлюс}" w:history="1">
        <w:r>
          <w:rPr>
            <w:color w:val="0000FF"/>
          </w:rPr>
          <w:t>абзац девятнадцатый пункта 7 статьи 1</w:t>
        </w:r>
      </w:hyperlink>
      <w:r>
        <w:t xml:space="preserve"> Закона Костромской области от 29 мая 2014 года N 536-5-ЗКО "О внесении изменений в Закон Костромской области "О предоставлении субсидий бюджетам муниципальных районов (городских округов) на питание обучающихся муниципальных общеобразовательных учреждений".</w:t>
      </w:r>
    </w:p>
    <w:p w:rsidR="00950113" w:rsidRDefault="00950113" w:rsidP="00950113">
      <w:pPr>
        <w:pStyle w:val="ConsPlusNormal"/>
        <w:ind w:firstLine="540"/>
        <w:jc w:val="both"/>
      </w:pPr>
    </w:p>
    <w:p w:rsidR="00950113" w:rsidRDefault="00950113" w:rsidP="00950113">
      <w:pPr>
        <w:pStyle w:val="ConsPlusNormal"/>
        <w:ind w:firstLine="540"/>
        <w:jc w:val="both"/>
        <w:outlineLvl w:val="0"/>
      </w:pPr>
      <w:r>
        <w:t>Статья 3</w:t>
      </w:r>
    </w:p>
    <w:p w:rsidR="00950113" w:rsidRDefault="00950113" w:rsidP="00950113">
      <w:pPr>
        <w:pStyle w:val="ConsPlusNormal"/>
        <w:ind w:firstLine="540"/>
        <w:jc w:val="both"/>
      </w:pPr>
    </w:p>
    <w:p w:rsidR="00950113" w:rsidRDefault="00950113" w:rsidP="00950113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950113" w:rsidRDefault="00950113" w:rsidP="00950113">
      <w:pPr>
        <w:pStyle w:val="ConsPlusNormal"/>
        <w:ind w:firstLine="540"/>
        <w:jc w:val="both"/>
      </w:pPr>
    </w:p>
    <w:p w:rsidR="00950113" w:rsidRDefault="00950113" w:rsidP="00950113">
      <w:pPr>
        <w:pStyle w:val="ConsPlusNormal"/>
        <w:jc w:val="right"/>
      </w:pPr>
      <w:r>
        <w:t>Губернатор</w:t>
      </w:r>
    </w:p>
    <w:p w:rsidR="00950113" w:rsidRDefault="00950113" w:rsidP="00950113">
      <w:pPr>
        <w:pStyle w:val="ConsPlusNormal"/>
        <w:jc w:val="right"/>
      </w:pPr>
      <w:r>
        <w:t>Костромской области</w:t>
      </w:r>
    </w:p>
    <w:p w:rsidR="00950113" w:rsidRDefault="00950113" w:rsidP="00950113">
      <w:pPr>
        <w:pStyle w:val="ConsPlusNormal"/>
        <w:jc w:val="right"/>
      </w:pPr>
      <w:r>
        <w:t>С.СИТНИКОВ</w:t>
      </w:r>
    </w:p>
    <w:p w:rsidR="00950113" w:rsidRPr="00950113" w:rsidRDefault="00950113" w:rsidP="00950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50113" w:rsidRPr="00950113" w:rsidSect="0075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113"/>
    <w:rsid w:val="007561A8"/>
    <w:rsid w:val="0095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950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50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50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0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C923BB2FC058A84AC020CDD6E006E47DF5269801FAABCECB996B6CC05746C931B076C54D84964576FAyBE9I" TargetMode="External"/><Relationship Id="rId13" Type="http://schemas.openxmlformats.org/officeDocument/2006/relationships/hyperlink" Target="consultantplus://offline/ref=5CE7C923BB2FC058A84AC020CDD6E006E47DF5269C01F6A6C7CB996B6CC05746C931B076C54D84964576FDyBE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C923BB2FC058A84AC020CDD6E006E47DF5269801FAABCECB996B6CC05746C931B076C54D84964576FDyBE6I" TargetMode="External"/><Relationship Id="rId12" Type="http://schemas.openxmlformats.org/officeDocument/2006/relationships/hyperlink" Target="consultantplus://offline/ref=5CE7C923BB2FC058A84AC020CDD6E006E47DF5269801FAABCECB996B6CC05746C931B076C54D84964576F5yBE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C923BB2FC058A84AC020CDD6E006E47DF5269801FAABCECB996B6CC05746C931B076C54D84964576FDyBEAI" TargetMode="External"/><Relationship Id="rId11" Type="http://schemas.openxmlformats.org/officeDocument/2006/relationships/hyperlink" Target="consultantplus://offline/ref=5CE7C923BB2FC058A84AC020CDD6E006E47DF5269801FAABCECB996B6CC05746C931B076C54D84964576F5yBECI" TargetMode="External"/><Relationship Id="rId5" Type="http://schemas.openxmlformats.org/officeDocument/2006/relationships/hyperlink" Target="consultantplus://offline/ref=5CE7C923BB2FC058A84AC020CDD6E006E47DF5269801FAABCECB996B6CC05746C931B076C54D84964576FByBE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E7C923BB2FC058A84AC020CDD6E006E47DF5269801FAABCECB996B6CC05746C931B076C54D84964576F5yBEFI" TargetMode="External"/><Relationship Id="rId4" Type="http://schemas.openxmlformats.org/officeDocument/2006/relationships/hyperlink" Target="consultantplus://offline/ref=5CE7C923BB2FC058A84AC020CDD6E006E47DF5269801FAABCECB996B6CC05746yCE9I" TargetMode="External"/><Relationship Id="rId9" Type="http://schemas.openxmlformats.org/officeDocument/2006/relationships/hyperlink" Target="consultantplus://offline/ref=5CE7C923BB2FC058A84AC020CDD6E006E47DF5269801FAABCECB996B6CC05746C931B076C54D84964576FByBEBI" TargetMode="External"/><Relationship Id="rId14" Type="http://schemas.openxmlformats.org/officeDocument/2006/relationships/hyperlink" Target="consultantplus://offline/ref=5CE7C923BB2FC058A84AC020CDD6E006E47DF5269801FAA6CFCB996B6CC05746C931B076C54D84964576F9yB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KUZNETSOVA_S_I</dc:creator>
  <cp:lastModifiedBy>KUZNETSOVA_S_I</cp:lastModifiedBy>
  <cp:revision>1</cp:revision>
  <dcterms:created xsi:type="dcterms:W3CDTF">2016-02-26T10:05:00Z</dcterms:created>
  <dcterms:modified xsi:type="dcterms:W3CDTF">2016-02-26T10:08:00Z</dcterms:modified>
</cp:coreProperties>
</file>